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844D20" w:rsidRPr="00D4452F" w:rsidRDefault="00844D20" w:rsidP="00844D2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844D20" w:rsidRDefault="00844D20" w:rsidP="00844D2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Государственного учреждения «</w:t>
            </w:r>
            <w:proofErr w:type="spellStart"/>
            <w:r w:rsidRPr="00D4452F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4452F">
              <w:rPr>
                <w:bCs/>
                <w:sz w:val="28"/>
                <w:szCs w:val="28"/>
              </w:rPr>
              <w:t xml:space="preserve"> районны</w:t>
            </w:r>
            <w:r>
              <w:rPr>
                <w:bCs/>
                <w:sz w:val="28"/>
                <w:szCs w:val="28"/>
              </w:rPr>
              <w:t>й центр гигиены и эпидемиологии</w:t>
            </w:r>
            <w:r w:rsidRPr="00D4452F">
              <w:rPr>
                <w:bCs/>
                <w:sz w:val="28"/>
                <w:szCs w:val="28"/>
              </w:rPr>
              <w:t>»</w:t>
            </w:r>
          </w:p>
          <w:p w:rsidR="00395FC2" w:rsidRPr="00970CAD" w:rsidRDefault="00844D20" w:rsidP="00844D2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D4452F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44D20" w:rsidRDefault="00844D20" w:rsidP="00844D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844D20" w:rsidRDefault="00844D20" w:rsidP="00844D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844D20" w:rsidRDefault="00844D20" w:rsidP="00844D20">
      <w:pPr>
        <w:jc w:val="center"/>
        <w:rPr>
          <w:b/>
          <w:sz w:val="26"/>
          <w:szCs w:val="26"/>
        </w:rPr>
      </w:pPr>
    </w:p>
    <w:p w:rsidR="00844D20" w:rsidRDefault="00844D20" w:rsidP="00844D20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844D20" w:rsidRDefault="00844D20" w:rsidP="00844D20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844D20" w:rsidRDefault="00844D20" w:rsidP="00844D20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844D20" w:rsidRDefault="00844D20" w:rsidP="00844D20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proofErr w:type="gramStart"/>
      <w:r>
        <w:rPr>
          <w:sz w:val="26"/>
          <w:szCs w:val="26"/>
        </w:rPr>
        <w:t>деятельности:_</w:t>
      </w:r>
      <w:proofErr w:type="gramEnd"/>
      <w:r>
        <w:rPr>
          <w:sz w:val="26"/>
          <w:szCs w:val="26"/>
        </w:rPr>
        <w:t>____________________________________</w:t>
      </w:r>
    </w:p>
    <w:p w:rsidR="00844D20" w:rsidRDefault="00844D20" w:rsidP="00844D2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844D20" w:rsidRDefault="00844D20" w:rsidP="00844D20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844D20" w:rsidRDefault="00844D20" w:rsidP="00844D20">
      <w:pPr>
        <w:jc w:val="both"/>
        <w:rPr>
          <w:sz w:val="26"/>
          <w:szCs w:val="26"/>
        </w:rPr>
      </w:pPr>
    </w:p>
    <w:p w:rsidR="00844D20" w:rsidRDefault="00844D20" w:rsidP="00844D20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844D20" w:rsidRDefault="00844D20" w:rsidP="00844D2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844D20" w:rsidRDefault="00844D20" w:rsidP="00844D20">
      <w:pPr>
        <w:spacing w:line="240" w:lineRule="exact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>
        <w:rPr>
          <w:b/>
          <w:sz w:val="26"/>
          <w:szCs w:val="26"/>
        </w:rPr>
        <w:t>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9.6.12</w:t>
      </w:r>
      <w:r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>
        <w:rPr>
          <w:b/>
        </w:rPr>
        <w:t>в</w:t>
      </w:r>
      <w:r>
        <w:rPr>
          <w:b/>
          <w:color w:val="000000"/>
          <w:sz w:val="26"/>
          <w:szCs w:val="26"/>
        </w:rPr>
        <w:t>несение изменения (замена) в санитарно-гигиеническое заключение:</w:t>
      </w:r>
    </w:p>
    <w:p w:rsidR="00844D20" w:rsidRDefault="00844D20" w:rsidP="00844D20">
      <w:pPr>
        <w:jc w:val="both"/>
      </w:pPr>
      <w:r>
        <w:rPr>
          <w:sz w:val="28"/>
          <w:szCs w:val="28"/>
        </w:rPr>
        <w:t xml:space="preserve"> </w:t>
      </w:r>
      <w:r>
        <w:t>______________________________________________________________________________</w:t>
      </w:r>
    </w:p>
    <w:p w:rsidR="00844D20" w:rsidRDefault="00844D20" w:rsidP="00844D20">
      <w:pPr>
        <w:jc w:val="center"/>
        <w:rPr>
          <w:sz w:val="20"/>
          <w:szCs w:val="20"/>
        </w:rPr>
      </w:pPr>
      <w:r>
        <w:rPr>
          <w:sz w:val="20"/>
          <w:szCs w:val="20"/>
        </w:rPr>
        <w:t>указывается №, дата выданного санитарно-гигиенического заключения, наименование объекта экспертизы)</w:t>
      </w:r>
    </w:p>
    <w:p w:rsidR="00844D20" w:rsidRDefault="00844D20" w:rsidP="00844D2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44D20" w:rsidRDefault="00844D20" w:rsidP="00844D2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44D20" w:rsidRDefault="00844D20" w:rsidP="00844D2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44D20" w:rsidRDefault="00844D20" w:rsidP="00844D20">
      <w:pPr>
        <w:jc w:val="both"/>
      </w:pPr>
    </w:p>
    <w:p w:rsidR="00844D20" w:rsidRDefault="00844D20" w:rsidP="00844D20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К заявлению прилагаются:</w:t>
      </w:r>
    </w:p>
    <w:p w:rsidR="00844D20" w:rsidRDefault="00844D20" w:rsidP="00844D20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1. Ранее выданное санитарно-гигиеническое заключение на ___ л. в ___экз.</w:t>
      </w:r>
    </w:p>
    <w:p w:rsidR="00844D20" w:rsidRDefault="00844D20" w:rsidP="00844D20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844D20" w:rsidRDefault="00844D20" w:rsidP="00844D20">
      <w:pPr>
        <w:jc w:val="both"/>
        <w:rPr>
          <w:rFonts w:eastAsia="Calibri"/>
          <w:sz w:val="26"/>
          <w:szCs w:val="26"/>
        </w:rPr>
      </w:pPr>
    </w:p>
    <w:p w:rsidR="00844D20" w:rsidRDefault="00844D20" w:rsidP="00844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844D20" w:rsidRDefault="00844D20" w:rsidP="00844D20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844D20" w:rsidRDefault="00844D20" w:rsidP="00844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844D20" w:rsidRDefault="00844D20" w:rsidP="00844D20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844D20" w:rsidRDefault="00844D20" w:rsidP="00844D2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44D20" w:rsidRDefault="00844D20" w:rsidP="00844D20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</w:t>
      </w:r>
    </w:p>
    <w:p w:rsidR="00844D20" w:rsidRDefault="00844D20" w:rsidP="00844D20">
      <w:pPr>
        <w:jc w:val="both"/>
        <w:rPr>
          <w:sz w:val="16"/>
          <w:szCs w:val="16"/>
        </w:rPr>
      </w:pPr>
    </w:p>
    <w:p w:rsidR="00844D20" w:rsidRDefault="00844D20" w:rsidP="00844D20">
      <w:pPr>
        <w:jc w:val="both"/>
        <w:rPr>
          <w:sz w:val="16"/>
          <w:szCs w:val="16"/>
        </w:rPr>
      </w:pPr>
    </w:p>
    <w:p w:rsidR="00844D20" w:rsidRDefault="00844D20" w:rsidP="00844D20">
      <w:pPr>
        <w:jc w:val="both"/>
        <w:rPr>
          <w:sz w:val="16"/>
          <w:szCs w:val="16"/>
        </w:rPr>
      </w:pPr>
    </w:p>
    <w:p w:rsidR="00844D20" w:rsidRDefault="00844D20" w:rsidP="00844D20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844D20" w:rsidRDefault="00844D20" w:rsidP="00844D20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156AE0" w:rsidRPr="00156AE0" w:rsidTr="00156AE0">
        <w:trPr>
          <w:trHeight w:val="377"/>
        </w:trPr>
        <w:tc>
          <w:tcPr>
            <w:tcW w:w="3334" w:type="pct"/>
            <w:hideMark/>
          </w:tcPr>
          <w:p w:rsidR="00156AE0" w:rsidRPr="00156AE0" w:rsidRDefault="00156AE0" w:rsidP="00156AE0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156AE0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hideMark/>
          </w:tcPr>
          <w:p w:rsidR="00156AE0" w:rsidRPr="00156AE0" w:rsidRDefault="00156AE0" w:rsidP="00156AE0">
            <w:pPr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УТВЕРЖДЕНО</w:t>
            </w:r>
          </w:p>
          <w:p w:rsidR="00156AE0" w:rsidRPr="00156AE0" w:rsidRDefault="00156AE0" w:rsidP="00156AE0">
            <w:pPr>
              <w:spacing w:line="276" w:lineRule="auto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lastRenderedPageBreak/>
              <w:t>Постановление</w:t>
            </w:r>
            <w:r w:rsidRPr="00156AE0">
              <w:rPr>
                <w:sz w:val="20"/>
                <w:szCs w:val="20"/>
              </w:rPr>
              <w:br/>
              <w:t>Министерства здравоохранения</w:t>
            </w:r>
            <w:r w:rsidRPr="00156AE0">
              <w:rPr>
                <w:sz w:val="20"/>
                <w:szCs w:val="20"/>
              </w:rPr>
              <w:br/>
              <w:t>Республики Беларусь</w:t>
            </w:r>
            <w:r w:rsidRPr="00156AE0">
              <w:rPr>
                <w:sz w:val="20"/>
                <w:szCs w:val="20"/>
              </w:rPr>
              <w:br/>
              <w:t>21.02.2022 № 13</w:t>
            </w:r>
          </w:p>
        </w:tc>
      </w:tr>
    </w:tbl>
    <w:p w:rsidR="00156AE0" w:rsidRPr="00156AE0" w:rsidRDefault="00156AE0" w:rsidP="00156AE0">
      <w:pPr>
        <w:spacing w:before="240" w:after="240"/>
        <w:jc w:val="center"/>
        <w:rPr>
          <w:sz w:val="20"/>
          <w:szCs w:val="20"/>
        </w:rPr>
      </w:pPr>
      <w:r w:rsidRPr="00156AE0">
        <w:rPr>
          <w:b/>
          <w:bCs/>
          <w:sz w:val="20"/>
          <w:szCs w:val="20"/>
        </w:rPr>
        <w:lastRenderedPageBreak/>
        <w:t>РЕГЛАМЕНТ</w:t>
      </w:r>
      <w:r w:rsidRPr="00156AE0">
        <w:rPr>
          <w:sz w:val="20"/>
          <w:szCs w:val="20"/>
        </w:rPr>
        <w:br/>
      </w:r>
      <w:r w:rsidRPr="00156AE0">
        <w:rPr>
          <w:b/>
          <w:bCs/>
          <w:sz w:val="20"/>
          <w:szCs w:val="20"/>
        </w:rPr>
        <w:t>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1. Особенности осуществления административной процедуры: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156AE0">
        <w:rPr>
          <w:sz w:val="20"/>
          <w:szCs w:val="20"/>
        </w:rPr>
        <w:t>РЦГЭиОЗ</w:t>
      </w:r>
      <w:proofErr w:type="spellEnd"/>
      <w:r w:rsidRPr="00156AE0">
        <w:rPr>
          <w:sz w:val="20"/>
          <w:szCs w:val="20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Закон Республики Беларусь «Об основах административных процедур»;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3120"/>
        <w:gridCol w:w="3154"/>
      </w:tblGrid>
      <w:tr w:rsidR="00156AE0" w:rsidRPr="00156AE0" w:rsidTr="00156AE0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AE0" w:rsidRPr="00156AE0" w:rsidRDefault="00156AE0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AE0" w:rsidRPr="00156AE0" w:rsidRDefault="00156AE0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AE0" w:rsidRPr="00156AE0" w:rsidRDefault="00156AE0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Форма и порядок представления документа и (или) сведений</w:t>
            </w:r>
          </w:p>
        </w:tc>
      </w:tr>
      <w:tr w:rsidR="00156AE0" w:rsidRPr="00156AE0" w:rsidTr="00156AE0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156AE0">
              <w:rPr>
                <w:sz w:val="20"/>
                <w:szCs w:val="20"/>
              </w:rPr>
              <w:t>заявление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в письменной форме:</w:t>
            </w:r>
            <w:r w:rsidRPr="00156AE0">
              <w:rPr>
                <w:sz w:val="20"/>
                <w:szCs w:val="20"/>
              </w:rPr>
              <w:br/>
            </w:r>
            <w:r w:rsidRPr="00156AE0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156AE0">
              <w:rPr>
                <w:sz w:val="20"/>
                <w:szCs w:val="20"/>
              </w:rPr>
              <w:br/>
            </w:r>
            <w:r w:rsidRPr="00156AE0">
              <w:rPr>
                <w:sz w:val="20"/>
                <w:szCs w:val="20"/>
              </w:rPr>
              <w:br/>
              <w:t>посредством почтовой связи;</w:t>
            </w:r>
            <w:r w:rsidRPr="00156AE0">
              <w:rPr>
                <w:sz w:val="20"/>
                <w:szCs w:val="20"/>
              </w:rPr>
              <w:br/>
            </w:r>
            <w:r w:rsidRPr="00156AE0">
              <w:rPr>
                <w:sz w:val="20"/>
                <w:szCs w:val="20"/>
              </w:rPr>
              <w:br/>
              <w:t>нарочным (курьером)</w:t>
            </w:r>
          </w:p>
        </w:tc>
      </w:tr>
      <w:tr w:rsidR="00156AE0" w:rsidRPr="00156AE0" w:rsidTr="00156AE0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ранее выданное санитарно-гигиеническое заключение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AE0" w:rsidRPr="00156AE0" w:rsidRDefault="00156AE0">
            <w:pPr>
              <w:rPr>
                <w:sz w:val="20"/>
                <w:szCs w:val="20"/>
              </w:rPr>
            </w:pPr>
          </w:p>
        </w:tc>
      </w:tr>
    </w:tbl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 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6"/>
        <w:gridCol w:w="2243"/>
        <w:gridCol w:w="3409"/>
      </w:tblGrid>
      <w:tr w:rsidR="00156AE0" w:rsidRPr="00156AE0" w:rsidTr="00156AE0">
        <w:trPr>
          <w:trHeight w:val="321"/>
        </w:trPr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AE0" w:rsidRPr="00156AE0" w:rsidRDefault="00156AE0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156AE0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AE0" w:rsidRPr="00156AE0" w:rsidRDefault="00156AE0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156AE0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AE0" w:rsidRPr="00156AE0" w:rsidRDefault="00156AE0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156AE0">
              <w:rPr>
                <w:sz w:val="20"/>
                <w:szCs w:val="20"/>
              </w:rPr>
              <w:t>Форма представления</w:t>
            </w:r>
          </w:p>
        </w:tc>
      </w:tr>
      <w:tr w:rsidR="00156AE0" w:rsidRPr="00156AE0" w:rsidTr="00156AE0">
        <w:trPr>
          <w:trHeight w:val="321"/>
        </w:trPr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156AE0">
              <w:rPr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156AE0">
              <w:rPr>
                <w:sz w:val="20"/>
                <w:szCs w:val="20"/>
              </w:rPr>
              <w:t>3 года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156AE0">
              <w:rPr>
                <w:sz w:val="20"/>
                <w:szCs w:val="20"/>
              </w:rPr>
              <w:t>письменная</w:t>
            </w:r>
          </w:p>
        </w:tc>
      </w:tr>
    </w:tbl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156AE0">
        <w:rPr>
          <w:sz w:val="20"/>
          <w:szCs w:val="20"/>
        </w:rPr>
        <w:t> 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lastRenderedPageBreak/>
        <w:t>материалы, используемые при оказании услуг при осуществлении административной процедуры;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коммунальные услуги;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услуги связи;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транспортные затраты;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иные услуги сторонних организаций (в том числе охрана, текущий ремонт и обслуживание);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командировочные расходы;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5. Порядок подачи (отзыва) административной жалобы:</w:t>
      </w:r>
    </w:p>
    <w:p w:rsidR="00156AE0" w:rsidRPr="00156AE0" w:rsidRDefault="00156AE0" w:rsidP="00156AE0">
      <w:pPr>
        <w:spacing w:after="60"/>
        <w:ind w:firstLine="566"/>
        <w:jc w:val="both"/>
        <w:rPr>
          <w:sz w:val="20"/>
          <w:szCs w:val="20"/>
        </w:rPr>
      </w:pPr>
      <w:r w:rsidRPr="00156AE0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0"/>
        <w:gridCol w:w="2778"/>
      </w:tblGrid>
      <w:tr w:rsidR="00156AE0" w:rsidRPr="00156AE0" w:rsidTr="00156AE0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AE0" w:rsidRPr="00156AE0" w:rsidRDefault="00156AE0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AE0" w:rsidRPr="00156AE0" w:rsidRDefault="00156AE0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156AE0" w:rsidRPr="00156AE0" w:rsidTr="00156AE0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</w:rPr>
            </w:pPr>
            <w:r w:rsidRPr="00156AE0">
              <w:rPr>
                <w:sz w:val="20"/>
                <w:szCs w:val="20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156AE0">
              <w:rPr>
                <w:sz w:val="20"/>
                <w:szCs w:val="20"/>
              </w:rPr>
              <w:t>РЦГЭиОЗ</w:t>
            </w:r>
            <w:proofErr w:type="spellEnd"/>
            <w:r w:rsidRPr="00156AE0">
              <w:rPr>
                <w:sz w:val="20"/>
                <w:szCs w:val="20"/>
              </w:rPr>
              <w:t>;</w:t>
            </w:r>
            <w:r w:rsidRPr="00156AE0">
              <w:rPr>
                <w:sz w:val="20"/>
                <w:szCs w:val="20"/>
              </w:rPr>
              <w:br/>
            </w:r>
            <w:r w:rsidRPr="00156AE0">
              <w:rPr>
                <w:sz w:val="20"/>
                <w:szCs w:val="20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156AE0">
              <w:rPr>
                <w:sz w:val="20"/>
                <w:szCs w:val="20"/>
              </w:rPr>
              <w:br/>
            </w:r>
            <w:r w:rsidRPr="00156AE0">
              <w:rPr>
                <w:sz w:val="20"/>
                <w:szCs w:val="20"/>
              </w:rPr>
              <w:br/>
              <w:t xml:space="preserve">ГУ </w:t>
            </w:r>
            <w:proofErr w:type="spellStart"/>
            <w:r w:rsidRPr="00156AE0">
              <w:rPr>
                <w:sz w:val="20"/>
                <w:szCs w:val="20"/>
              </w:rPr>
              <w:t>РЦГЭиОЗ</w:t>
            </w:r>
            <w:proofErr w:type="spellEnd"/>
            <w:r w:rsidRPr="00156AE0">
              <w:rPr>
                <w:sz w:val="20"/>
                <w:szCs w:val="20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156AE0">
              <w:rPr>
                <w:sz w:val="20"/>
                <w:szCs w:val="20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AE0" w:rsidRPr="00156AE0" w:rsidRDefault="00156AE0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156AE0">
              <w:rPr>
                <w:sz w:val="20"/>
                <w:szCs w:val="20"/>
              </w:rPr>
              <w:t>письменная</w:t>
            </w:r>
          </w:p>
        </w:tc>
      </w:tr>
    </w:tbl>
    <w:p w:rsidR="00111404" w:rsidRPr="00967D78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RPr="00967D78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56AE0"/>
    <w:rsid w:val="001E15B5"/>
    <w:rsid w:val="00342113"/>
    <w:rsid w:val="00395FC2"/>
    <w:rsid w:val="00401547"/>
    <w:rsid w:val="00402832"/>
    <w:rsid w:val="0064167B"/>
    <w:rsid w:val="006A51D6"/>
    <w:rsid w:val="006B6D29"/>
    <w:rsid w:val="007D5849"/>
    <w:rsid w:val="00844D20"/>
    <w:rsid w:val="008A6FDF"/>
    <w:rsid w:val="008B7F5F"/>
    <w:rsid w:val="00900528"/>
    <w:rsid w:val="00921BD3"/>
    <w:rsid w:val="00967D78"/>
    <w:rsid w:val="00980FD3"/>
    <w:rsid w:val="009F2925"/>
    <w:rsid w:val="00B04B6F"/>
    <w:rsid w:val="00B0526E"/>
    <w:rsid w:val="00B065CB"/>
    <w:rsid w:val="00B9307C"/>
    <w:rsid w:val="00BC4DC0"/>
    <w:rsid w:val="00BC5095"/>
    <w:rsid w:val="00BD322C"/>
    <w:rsid w:val="00C3015D"/>
    <w:rsid w:val="00CB091C"/>
    <w:rsid w:val="00D36265"/>
    <w:rsid w:val="00F07F1A"/>
    <w:rsid w:val="00FC0D6F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61E4"/>
  <w15:docId w15:val="{B51F6696-83F3-4610-B87A-CBAD11B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FC0D6F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9</cp:revision>
  <dcterms:created xsi:type="dcterms:W3CDTF">2023-06-22T06:34:00Z</dcterms:created>
  <dcterms:modified xsi:type="dcterms:W3CDTF">2025-06-26T08:05:00Z</dcterms:modified>
</cp:coreProperties>
</file>