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251"/>
        <w:gridCol w:w="3124"/>
      </w:tblGrid>
      <w:tr w:rsidR="00414EAB" w:rsidRPr="00C1190D" w:rsidTr="00AF06C2">
        <w:tblPrEx>
          <w:tblCellMar>
            <w:top w:w="0" w:type="dxa"/>
            <w:bottom w:w="0" w:type="dxa"/>
          </w:tblCellMar>
        </w:tblPrEx>
        <w:tc>
          <w:tcPr>
            <w:tcW w:w="3334" w:type="pct"/>
          </w:tcPr>
          <w:p w:rsidR="00414EAB" w:rsidRDefault="00414EAB" w:rsidP="00AF06C2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pct"/>
          </w:tcPr>
          <w:p w:rsidR="00414EAB" w:rsidRPr="00C1190D" w:rsidRDefault="00414EAB" w:rsidP="00AF06C2">
            <w:pPr>
              <w:spacing w:after="120"/>
              <w:rPr>
                <w:lang w:val="ru-RU"/>
              </w:rPr>
            </w:pPr>
            <w:r w:rsidRPr="00C1190D">
              <w:rPr>
                <w:sz w:val="22"/>
                <w:szCs w:val="22"/>
                <w:lang w:val="ru-RU"/>
              </w:rPr>
              <w:t>УТВЕРЖДЕНО</w:t>
            </w:r>
          </w:p>
          <w:p w:rsidR="00414EAB" w:rsidRPr="00C1190D" w:rsidRDefault="00414EAB" w:rsidP="00AF06C2">
            <w:pPr>
              <w:spacing w:after="60"/>
              <w:rPr>
                <w:lang w:val="ru-RU"/>
              </w:rPr>
            </w:pPr>
            <w:r w:rsidRPr="00C1190D">
              <w:rPr>
                <w:sz w:val="22"/>
                <w:szCs w:val="22"/>
                <w:lang w:val="ru-RU"/>
              </w:rPr>
              <w:t>Постановление</w:t>
            </w:r>
            <w:r w:rsidRPr="00C1190D">
              <w:rPr>
                <w:lang w:val="ru-RU"/>
              </w:rPr>
              <w:br/>
            </w:r>
            <w:r w:rsidRPr="00C1190D">
              <w:rPr>
                <w:sz w:val="22"/>
                <w:szCs w:val="22"/>
                <w:lang w:val="ru-RU"/>
              </w:rPr>
              <w:t>Министерства здравоохранения</w:t>
            </w:r>
            <w:r w:rsidRPr="00C1190D">
              <w:rPr>
                <w:lang w:val="ru-RU"/>
              </w:rPr>
              <w:br/>
            </w:r>
            <w:r w:rsidRPr="00C1190D">
              <w:rPr>
                <w:sz w:val="22"/>
                <w:szCs w:val="22"/>
                <w:lang w:val="ru-RU"/>
              </w:rPr>
              <w:t>Республики Беларусь</w:t>
            </w:r>
            <w:r w:rsidRPr="00C1190D">
              <w:rPr>
                <w:lang w:val="ru-RU"/>
              </w:rPr>
              <w:br/>
            </w:r>
            <w:r w:rsidRPr="00C1190D">
              <w:rPr>
                <w:sz w:val="22"/>
                <w:szCs w:val="22"/>
                <w:lang w:val="ru-RU"/>
              </w:rPr>
              <w:t>21.02.2022 №</w:t>
            </w:r>
            <w:r>
              <w:rPr>
                <w:sz w:val="22"/>
                <w:szCs w:val="22"/>
              </w:rPr>
              <w:t> </w:t>
            </w:r>
            <w:r w:rsidRPr="00C1190D">
              <w:rPr>
                <w:sz w:val="22"/>
                <w:szCs w:val="22"/>
                <w:lang w:val="ru-RU"/>
              </w:rPr>
              <w:t>13</w:t>
            </w:r>
          </w:p>
        </w:tc>
      </w:tr>
    </w:tbl>
    <w:p w:rsidR="00414EAB" w:rsidRPr="00C1190D" w:rsidRDefault="00414EAB" w:rsidP="00414EAB">
      <w:pPr>
        <w:spacing w:before="240" w:after="240"/>
        <w:rPr>
          <w:lang w:val="ru-RU"/>
        </w:rPr>
      </w:pPr>
      <w:r w:rsidRPr="00C1190D">
        <w:rPr>
          <w:b/>
          <w:bCs/>
          <w:lang w:val="ru-RU"/>
        </w:rPr>
        <w:t>РЕГЛАМЕНТ</w:t>
      </w:r>
      <w:r w:rsidRPr="00C1190D">
        <w:rPr>
          <w:lang w:val="ru-RU"/>
        </w:rPr>
        <w:br/>
      </w:r>
      <w:r w:rsidRPr="00C1190D">
        <w:rPr>
          <w:b/>
          <w:bCs/>
          <w:lang w:val="ru-RU"/>
        </w:rPr>
        <w:t>административной процедуры, осуществляемой в</w:t>
      </w:r>
      <w:r>
        <w:rPr>
          <w:b/>
          <w:bCs/>
        </w:rPr>
        <w:t> </w:t>
      </w:r>
      <w:r w:rsidRPr="00C1190D">
        <w:rPr>
          <w:b/>
          <w:bCs/>
          <w:lang w:val="ru-RU"/>
        </w:rPr>
        <w:t>отношении субъектов хозяйствования, по</w:t>
      </w:r>
      <w:r>
        <w:rPr>
          <w:b/>
          <w:bCs/>
        </w:rPr>
        <w:t> </w:t>
      </w:r>
      <w:r w:rsidRPr="00C1190D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C1190D">
        <w:rPr>
          <w:b/>
          <w:bCs/>
          <w:lang w:val="ru-RU"/>
        </w:rPr>
        <w:t>9.6.10 «Получение санитарно-гигиенического заключения по</w:t>
      </w:r>
      <w:r>
        <w:rPr>
          <w:b/>
          <w:bCs/>
        </w:rPr>
        <w:t> </w:t>
      </w:r>
      <w:r w:rsidRPr="00C1190D">
        <w:rPr>
          <w:b/>
          <w:bCs/>
          <w:lang w:val="ru-RU"/>
        </w:rPr>
        <w:t>объекту социальной, производственной, транспортной, инженерной инфраструктуры»</w:t>
      </w:r>
    </w:p>
    <w:p w:rsidR="00414EAB" w:rsidRPr="00C1190D" w:rsidRDefault="00414EAB" w:rsidP="00414EAB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1.</w:t>
      </w:r>
      <w:r>
        <w:t> </w:t>
      </w:r>
      <w:r w:rsidRPr="00C1190D">
        <w:rPr>
          <w:lang w:val="ru-RU"/>
        </w:rPr>
        <w:t>Особенности осуществления административной процедуры:</w:t>
      </w:r>
    </w:p>
    <w:p w:rsidR="00414EAB" w:rsidRPr="00C1190D" w:rsidRDefault="00414EAB" w:rsidP="00414EAB">
      <w:pPr>
        <w:spacing w:after="60"/>
        <w:ind w:firstLine="566"/>
        <w:jc w:val="both"/>
        <w:rPr>
          <w:lang w:val="ru-RU"/>
        </w:rPr>
      </w:pPr>
      <w:proofErr w:type="gramStart"/>
      <w:r w:rsidRPr="00C1190D">
        <w:rPr>
          <w:lang w:val="ru-RU"/>
        </w:rPr>
        <w:t>1.1.</w:t>
      </w:r>
      <w:r>
        <w:t> </w:t>
      </w:r>
      <w:r w:rsidRPr="00C1190D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C1190D">
        <w:rPr>
          <w:lang w:val="ru-RU"/>
        </w:rPr>
        <w:t>– государственное учреждение «Республиканский центр гигиены, эпидемиологии и</w:t>
      </w:r>
      <w:r>
        <w:t> </w:t>
      </w:r>
      <w:r w:rsidRPr="00C1190D">
        <w:rPr>
          <w:lang w:val="ru-RU"/>
        </w:rPr>
        <w:t>общественного здоровья» (далее</w:t>
      </w:r>
      <w:r>
        <w:t> </w:t>
      </w:r>
      <w:r w:rsidRPr="00C1190D">
        <w:rPr>
          <w:lang w:val="ru-RU"/>
        </w:rPr>
        <w:t xml:space="preserve">– ГУ </w:t>
      </w:r>
      <w:proofErr w:type="spellStart"/>
      <w:r w:rsidRPr="00C1190D">
        <w:rPr>
          <w:lang w:val="ru-RU"/>
        </w:rPr>
        <w:t>РЦГЭиОЗ</w:t>
      </w:r>
      <w:proofErr w:type="spellEnd"/>
      <w:r w:rsidRPr="00C1190D">
        <w:rPr>
          <w:lang w:val="ru-RU"/>
        </w:rPr>
        <w:t>), государственное учреждение «Центр гигиены и</w:t>
      </w:r>
      <w:r>
        <w:t> </w:t>
      </w:r>
      <w:r w:rsidRPr="00C1190D">
        <w:rPr>
          <w:lang w:val="ru-RU"/>
        </w:rPr>
        <w:t>эпидемиологии» Управления делами Президента Республики Беларусь (далее</w:t>
      </w:r>
      <w:r>
        <w:t> </w:t>
      </w:r>
      <w:r w:rsidRPr="00C1190D">
        <w:rPr>
          <w:lang w:val="ru-RU"/>
        </w:rPr>
        <w:t>– ГУ «Центр гигиены и</w:t>
      </w:r>
      <w:r>
        <w:t> </w:t>
      </w:r>
      <w:r w:rsidRPr="00C1190D">
        <w:rPr>
          <w:lang w:val="ru-RU"/>
        </w:rPr>
        <w:t>эпидемиологии»), областные центры гигиены, эпидемиологии и</w:t>
      </w:r>
      <w:r>
        <w:t> </w:t>
      </w:r>
      <w:r w:rsidRPr="00C1190D">
        <w:rPr>
          <w:lang w:val="ru-RU"/>
        </w:rPr>
        <w:t>общественного здоровья, государственное учреждение «Минский городской центр гигиены и</w:t>
      </w:r>
      <w:r>
        <w:t> </w:t>
      </w:r>
      <w:r w:rsidRPr="00C1190D">
        <w:rPr>
          <w:lang w:val="ru-RU"/>
        </w:rPr>
        <w:t>эпидемиологии» (далее</w:t>
      </w:r>
      <w:r>
        <w:t> </w:t>
      </w:r>
      <w:r w:rsidRPr="00C1190D">
        <w:rPr>
          <w:lang w:val="ru-RU"/>
        </w:rPr>
        <w:t>– Минский городской центр гигиены и</w:t>
      </w:r>
      <w:r>
        <w:t> </w:t>
      </w:r>
      <w:r w:rsidRPr="00C1190D">
        <w:rPr>
          <w:lang w:val="ru-RU"/>
        </w:rPr>
        <w:t>эпидемиологии), городские, районные</w:t>
      </w:r>
      <w:proofErr w:type="gramEnd"/>
      <w:r w:rsidRPr="00C1190D">
        <w:rPr>
          <w:lang w:val="ru-RU"/>
        </w:rPr>
        <w:t>, зональные и</w:t>
      </w:r>
      <w:r>
        <w:t> </w:t>
      </w:r>
      <w:r w:rsidRPr="00C1190D">
        <w:rPr>
          <w:lang w:val="ru-RU"/>
        </w:rPr>
        <w:t>районные в</w:t>
      </w:r>
      <w:r>
        <w:t> </w:t>
      </w:r>
      <w:r w:rsidRPr="00C1190D">
        <w:rPr>
          <w:lang w:val="ru-RU"/>
        </w:rPr>
        <w:t>городах центры гигиены и</w:t>
      </w:r>
      <w:r>
        <w:t> </w:t>
      </w:r>
      <w:r w:rsidRPr="00C1190D">
        <w:rPr>
          <w:lang w:val="ru-RU"/>
        </w:rPr>
        <w:t>эпидемиологии;</w:t>
      </w:r>
    </w:p>
    <w:p w:rsidR="00414EAB" w:rsidRPr="00C1190D" w:rsidRDefault="00414EAB" w:rsidP="00414EAB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1.2.</w:t>
      </w:r>
      <w:r>
        <w:t> </w:t>
      </w:r>
      <w:r w:rsidRPr="00C1190D">
        <w:rPr>
          <w:lang w:val="ru-RU"/>
        </w:rP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414EAB" w:rsidRPr="00C1190D" w:rsidRDefault="00414EAB" w:rsidP="00414EAB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Декрет Президента Республики Беларусь от</w:t>
      </w:r>
      <w:r>
        <w:t> </w:t>
      </w:r>
      <w:r w:rsidRPr="00C1190D">
        <w:rPr>
          <w:lang w:val="ru-RU"/>
        </w:rPr>
        <w:t>23</w:t>
      </w:r>
      <w:r>
        <w:t> </w:t>
      </w:r>
      <w:r w:rsidRPr="00C1190D">
        <w:rPr>
          <w:lang w:val="ru-RU"/>
        </w:rPr>
        <w:t>ноября 2017</w:t>
      </w:r>
      <w:r>
        <w:t> </w:t>
      </w:r>
      <w:r w:rsidRPr="00C1190D">
        <w:rPr>
          <w:lang w:val="ru-RU"/>
        </w:rPr>
        <w:t>г. №</w:t>
      </w:r>
      <w:r>
        <w:t> </w:t>
      </w:r>
      <w:r w:rsidRPr="00C1190D">
        <w:rPr>
          <w:lang w:val="ru-RU"/>
        </w:rPr>
        <w:t>7 «О</w:t>
      </w:r>
      <w:r>
        <w:t> </w:t>
      </w:r>
      <w:r w:rsidRPr="00C1190D">
        <w:rPr>
          <w:lang w:val="ru-RU"/>
        </w:rPr>
        <w:t>развитии предпринимательства»;</w:t>
      </w:r>
    </w:p>
    <w:p w:rsidR="00414EAB" w:rsidRPr="00C1190D" w:rsidRDefault="00414EAB" w:rsidP="00414EAB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Закон Республики Беларусь от</w:t>
      </w:r>
      <w:r>
        <w:t> </w:t>
      </w:r>
      <w:r w:rsidRPr="00C1190D">
        <w:rPr>
          <w:lang w:val="ru-RU"/>
        </w:rPr>
        <w:t>28</w:t>
      </w:r>
      <w:r>
        <w:t> </w:t>
      </w:r>
      <w:r w:rsidRPr="00C1190D">
        <w:rPr>
          <w:lang w:val="ru-RU"/>
        </w:rPr>
        <w:t>октября 2008</w:t>
      </w:r>
      <w:r>
        <w:t> </w:t>
      </w:r>
      <w:r w:rsidRPr="00C1190D">
        <w:rPr>
          <w:lang w:val="ru-RU"/>
        </w:rPr>
        <w:t>г. №</w:t>
      </w:r>
      <w:r>
        <w:t> </w:t>
      </w:r>
      <w:r w:rsidRPr="00C1190D">
        <w:rPr>
          <w:lang w:val="ru-RU"/>
        </w:rPr>
        <w:t>433-З «Об</w:t>
      </w:r>
      <w:r>
        <w:t> </w:t>
      </w:r>
      <w:r w:rsidRPr="00C1190D">
        <w:rPr>
          <w:lang w:val="ru-RU"/>
        </w:rPr>
        <w:t>основах административных процедур»;</w:t>
      </w:r>
    </w:p>
    <w:p w:rsidR="00414EAB" w:rsidRPr="00C1190D" w:rsidRDefault="00414EAB" w:rsidP="00414EAB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Закон Республики Беларусь от</w:t>
      </w:r>
      <w:r>
        <w:t> </w:t>
      </w:r>
      <w:r w:rsidRPr="00C1190D">
        <w:rPr>
          <w:lang w:val="ru-RU"/>
        </w:rPr>
        <w:t>7</w:t>
      </w:r>
      <w:r>
        <w:t> </w:t>
      </w:r>
      <w:r w:rsidRPr="00C1190D">
        <w:rPr>
          <w:lang w:val="ru-RU"/>
        </w:rPr>
        <w:t>января 2012</w:t>
      </w:r>
      <w:r>
        <w:t> </w:t>
      </w:r>
      <w:r w:rsidRPr="00C1190D">
        <w:rPr>
          <w:lang w:val="ru-RU"/>
        </w:rPr>
        <w:t>г. №</w:t>
      </w:r>
      <w:r>
        <w:t> </w:t>
      </w:r>
      <w:r w:rsidRPr="00C1190D">
        <w:rPr>
          <w:lang w:val="ru-RU"/>
        </w:rPr>
        <w:t>340-З «О</w:t>
      </w:r>
      <w:r>
        <w:t> </w:t>
      </w:r>
      <w:r w:rsidRPr="00C1190D">
        <w:rPr>
          <w:lang w:val="ru-RU"/>
        </w:rPr>
        <w:t>санитарно-эпидемиологическом благополучии населения»;</w:t>
      </w:r>
    </w:p>
    <w:p w:rsidR="00414EAB" w:rsidRPr="00C1190D" w:rsidRDefault="00414EAB" w:rsidP="00414EAB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Указ Президента Республики Беларусь от</w:t>
      </w:r>
      <w:r>
        <w:t> </w:t>
      </w:r>
      <w:r w:rsidRPr="00C1190D">
        <w:rPr>
          <w:lang w:val="ru-RU"/>
        </w:rPr>
        <w:t>25</w:t>
      </w:r>
      <w:r>
        <w:t> </w:t>
      </w:r>
      <w:r w:rsidRPr="00C1190D">
        <w:rPr>
          <w:lang w:val="ru-RU"/>
        </w:rPr>
        <w:t>июня 2021</w:t>
      </w:r>
      <w:r>
        <w:t> </w:t>
      </w:r>
      <w:r w:rsidRPr="00C1190D">
        <w:rPr>
          <w:lang w:val="ru-RU"/>
        </w:rPr>
        <w:t>г. №</w:t>
      </w:r>
      <w:r>
        <w:t> </w:t>
      </w:r>
      <w:r w:rsidRPr="00C1190D">
        <w:rPr>
          <w:lang w:val="ru-RU"/>
        </w:rPr>
        <w:t>240 «Об</w:t>
      </w:r>
      <w:r>
        <w:t> </w:t>
      </w:r>
      <w:r w:rsidRPr="00C1190D">
        <w:rPr>
          <w:lang w:val="ru-RU"/>
        </w:rPr>
        <w:t>административных процедурах, осуществляемых в</w:t>
      </w:r>
      <w:r>
        <w:t> </w:t>
      </w:r>
      <w:r w:rsidRPr="00C1190D">
        <w:rPr>
          <w:lang w:val="ru-RU"/>
        </w:rPr>
        <w:t>отношении субъектов хозяйствования»;</w:t>
      </w:r>
    </w:p>
    <w:p w:rsidR="00414EAB" w:rsidRPr="00C1190D" w:rsidRDefault="00414EAB" w:rsidP="00414EAB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постановление Совета Министров Республики Беларусь от</w:t>
      </w:r>
      <w:r>
        <w:t> </w:t>
      </w:r>
      <w:r w:rsidRPr="00C1190D">
        <w:rPr>
          <w:lang w:val="ru-RU"/>
        </w:rPr>
        <w:t>24</w:t>
      </w:r>
      <w:r>
        <w:t> </w:t>
      </w:r>
      <w:r w:rsidRPr="00C1190D">
        <w:rPr>
          <w:lang w:val="ru-RU"/>
        </w:rPr>
        <w:t>сентября 2021</w:t>
      </w:r>
      <w:r>
        <w:t> </w:t>
      </w:r>
      <w:r w:rsidRPr="00C1190D">
        <w:rPr>
          <w:lang w:val="ru-RU"/>
        </w:rPr>
        <w:t>г. №</w:t>
      </w:r>
      <w:r>
        <w:t> </w:t>
      </w:r>
      <w:r w:rsidRPr="00C1190D">
        <w:rPr>
          <w:lang w:val="ru-RU"/>
        </w:rPr>
        <w:t>548 «Об</w:t>
      </w:r>
      <w:r>
        <w:t> </w:t>
      </w:r>
      <w:r w:rsidRPr="00C1190D">
        <w:rPr>
          <w:lang w:val="ru-RU"/>
        </w:rPr>
        <w:t>административных процедурах, осуществляемых в</w:t>
      </w:r>
      <w:r>
        <w:t> </w:t>
      </w:r>
      <w:r w:rsidRPr="00C1190D">
        <w:rPr>
          <w:lang w:val="ru-RU"/>
        </w:rPr>
        <w:t>отношении субъектов хозяйствования»;</w:t>
      </w:r>
    </w:p>
    <w:p w:rsidR="00414EAB" w:rsidRPr="00C1190D" w:rsidRDefault="00414EAB" w:rsidP="00414EAB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Положение о</w:t>
      </w:r>
      <w:r>
        <w:t> </w:t>
      </w:r>
      <w:r w:rsidRPr="00C1190D">
        <w:rPr>
          <w:lang w:val="ru-RU"/>
        </w:rPr>
        <w:t>порядке и</w:t>
      </w:r>
      <w:r>
        <w:t> </w:t>
      </w:r>
      <w:r w:rsidRPr="00C1190D">
        <w:rPr>
          <w:lang w:val="ru-RU"/>
        </w:rPr>
        <w:t>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</w:t>
      </w:r>
      <w:r>
        <w:t> </w:t>
      </w:r>
      <w:r w:rsidRPr="00C1190D">
        <w:rPr>
          <w:lang w:val="ru-RU"/>
        </w:rPr>
        <w:t>23</w:t>
      </w:r>
      <w:r>
        <w:t> </w:t>
      </w:r>
      <w:r w:rsidRPr="00C1190D">
        <w:rPr>
          <w:lang w:val="ru-RU"/>
        </w:rPr>
        <w:t>декабря 2019</w:t>
      </w:r>
      <w:r>
        <w:t> </w:t>
      </w:r>
      <w:r w:rsidRPr="00C1190D">
        <w:rPr>
          <w:lang w:val="ru-RU"/>
        </w:rPr>
        <w:t>г. №</w:t>
      </w:r>
      <w:r>
        <w:t> </w:t>
      </w:r>
      <w:r w:rsidRPr="00C1190D">
        <w:rPr>
          <w:lang w:val="ru-RU"/>
        </w:rPr>
        <w:t>119.</w:t>
      </w:r>
    </w:p>
    <w:p w:rsidR="00414EAB" w:rsidRPr="00C1190D" w:rsidRDefault="00414EAB" w:rsidP="00414EAB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2.</w:t>
      </w:r>
      <w:r>
        <w:t> </w:t>
      </w:r>
      <w:r w:rsidRPr="00C1190D">
        <w:rPr>
          <w:lang w:val="ru-RU"/>
        </w:rPr>
        <w:t>Документы и</w:t>
      </w:r>
      <w:r>
        <w:t> </w:t>
      </w:r>
      <w:r w:rsidRPr="00C1190D">
        <w:rPr>
          <w:lang w:val="ru-RU"/>
        </w:rPr>
        <w:t>(или) сведения, необходимые для</w:t>
      </w:r>
      <w:r>
        <w:t> </w:t>
      </w:r>
      <w:r w:rsidRPr="00C1190D">
        <w:rPr>
          <w:lang w:val="ru-RU"/>
        </w:rPr>
        <w:t>осуществления административной процедуры, представляемые заинтересованным лицом:</w:t>
      </w:r>
    </w:p>
    <w:p w:rsidR="00414EAB" w:rsidRPr="00C1190D" w:rsidRDefault="00414EAB" w:rsidP="00414EAB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3285"/>
        <w:gridCol w:w="3028"/>
        <w:gridCol w:w="3062"/>
      </w:tblGrid>
      <w:tr w:rsidR="00414EAB" w:rsidRPr="00C1190D" w:rsidTr="00AF06C2">
        <w:tblPrEx>
          <w:tblCellMar>
            <w:top w:w="0" w:type="dxa"/>
            <w:bottom w:w="0" w:type="dxa"/>
          </w:tblCellMar>
        </w:tblPrEx>
        <w:tc>
          <w:tcPr>
            <w:tcW w:w="1752" w:type="pct"/>
            <w:tcBorders>
              <w:bottom w:val="single" w:sz="5" w:space="0" w:color="000000"/>
              <w:right w:val="single" w:sz="5" w:space="0" w:color="000000"/>
            </w:tcBorders>
          </w:tcPr>
          <w:p w:rsidR="00414EAB" w:rsidRPr="00C1190D" w:rsidRDefault="00414EAB" w:rsidP="00AF06C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 xml:space="preserve">(или) </w:t>
            </w:r>
            <w:r w:rsidRPr="00C1190D">
              <w:rPr>
                <w:sz w:val="20"/>
                <w:szCs w:val="20"/>
                <w:lang w:val="ru-RU"/>
              </w:rPr>
              <w:lastRenderedPageBreak/>
              <w:t>сведений</w:t>
            </w:r>
          </w:p>
        </w:tc>
        <w:tc>
          <w:tcPr>
            <w:tcW w:w="1615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EAB" w:rsidRPr="00C1190D" w:rsidRDefault="00414EAB" w:rsidP="00AF06C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lastRenderedPageBreak/>
              <w:t xml:space="preserve">Требования, предъявляемые к </w:t>
            </w:r>
            <w:r w:rsidRPr="00C1190D">
              <w:rPr>
                <w:sz w:val="20"/>
                <w:szCs w:val="20"/>
                <w:lang w:val="ru-RU"/>
              </w:rPr>
              <w:lastRenderedPageBreak/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633" w:type="pct"/>
            <w:tcBorders>
              <w:left w:val="single" w:sz="5" w:space="0" w:color="000000"/>
              <w:bottom w:val="single" w:sz="5" w:space="0" w:color="000000"/>
            </w:tcBorders>
          </w:tcPr>
          <w:p w:rsidR="00414EAB" w:rsidRPr="00C1190D" w:rsidRDefault="00414EAB" w:rsidP="00AF06C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lastRenderedPageBreak/>
              <w:t>Форма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 xml:space="preserve">порядок представления </w:t>
            </w:r>
            <w:r w:rsidRPr="00C1190D">
              <w:rPr>
                <w:sz w:val="20"/>
                <w:szCs w:val="20"/>
                <w:lang w:val="ru-RU"/>
              </w:rPr>
              <w:lastRenderedPageBreak/>
              <w:t>документа и (или) сведений</w:t>
            </w:r>
          </w:p>
        </w:tc>
      </w:tr>
      <w:tr w:rsidR="00414EAB" w:rsidRPr="00C1190D" w:rsidTr="00AF06C2">
        <w:tblPrEx>
          <w:tblCellMar>
            <w:top w:w="0" w:type="dxa"/>
            <w:bottom w:w="0" w:type="dxa"/>
          </w:tblCellMar>
        </w:tblPrEx>
        <w:tc>
          <w:tcPr>
            <w:tcW w:w="175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EAB" w:rsidRDefault="00414EAB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lastRenderedPageBreak/>
              <w:t>заявление</w:t>
            </w:r>
            <w:proofErr w:type="spellEnd"/>
          </w:p>
        </w:tc>
        <w:tc>
          <w:tcPr>
            <w:tcW w:w="16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EAB" w:rsidRPr="00C1190D" w:rsidRDefault="00414EAB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должно содержать сведения, предусмотренные в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части первой пункта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14 Закона Республики Беларусь «Об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основах административных процедур»</w:t>
            </w:r>
          </w:p>
        </w:tc>
        <w:tc>
          <w:tcPr>
            <w:tcW w:w="1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14EAB" w:rsidRPr="00C1190D" w:rsidRDefault="00414EAB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в письменной форме:</w:t>
            </w:r>
            <w:r w:rsidRPr="00C1190D">
              <w:rPr>
                <w:lang w:val="ru-RU"/>
              </w:rPr>
              <w:br/>
            </w:r>
            <w:r w:rsidRPr="00C1190D">
              <w:rPr>
                <w:lang w:val="ru-RU"/>
              </w:rPr>
              <w:br/>
            </w:r>
            <w:r w:rsidRPr="00C1190D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  <w:r w:rsidRPr="00C1190D">
              <w:rPr>
                <w:lang w:val="ru-RU"/>
              </w:rPr>
              <w:br/>
            </w:r>
            <w:r w:rsidRPr="00C1190D">
              <w:rPr>
                <w:lang w:val="ru-RU"/>
              </w:rPr>
              <w:br/>
            </w:r>
            <w:r w:rsidRPr="00C1190D">
              <w:rPr>
                <w:sz w:val="20"/>
                <w:szCs w:val="20"/>
                <w:lang w:val="ru-RU"/>
              </w:rPr>
              <w:t>по почте;</w:t>
            </w:r>
            <w:r w:rsidRPr="00C1190D">
              <w:rPr>
                <w:lang w:val="ru-RU"/>
              </w:rPr>
              <w:br/>
            </w:r>
            <w:r w:rsidRPr="00C1190D">
              <w:rPr>
                <w:lang w:val="ru-RU"/>
              </w:rPr>
              <w:br/>
            </w:r>
            <w:r w:rsidRPr="00C1190D">
              <w:rPr>
                <w:sz w:val="20"/>
                <w:szCs w:val="20"/>
                <w:lang w:val="ru-RU"/>
              </w:rPr>
              <w:t>нарочным (курьером)</w:t>
            </w:r>
          </w:p>
        </w:tc>
      </w:tr>
      <w:tr w:rsidR="00414EAB" w:rsidRPr="00C1190D" w:rsidTr="00AF06C2">
        <w:tblPrEx>
          <w:tblCellMar>
            <w:top w:w="0" w:type="dxa"/>
            <w:bottom w:w="0" w:type="dxa"/>
          </w:tblCellMar>
        </w:tblPrEx>
        <w:trPr>
          <w:gridAfter w:val="1"/>
          <w:wAfter w:w="1633" w:type="dxa"/>
        </w:trPr>
        <w:tc>
          <w:tcPr>
            <w:tcW w:w="1752" w:type="pct"/>
            <w:tcBorders>
              <w:top w:val="single" w:sz="5" w:space="0" w:color="000000"/>
              <w:right w:val="single" w:sz="5" w:space="0" w:color="000000"/>
            </w:tcBorders>
          </w:tcPr>
          <w:p w:rsidR="00414EAB" w:rsidRPr="00C1190D" w:rsidRDefault="00414EAB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документ, подтверждающий внесение платы (за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исключением случая внесения платы посредством использования автоматизированной информационной системы единого расчетного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информационного пространства)</w:t>
            </w:r>
          </w:p>
        </w:tc>
        <w:tc>
          <w:tcPr>
            <w:tcW w:w="1615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4EAB" w:rsidRPr="00C1190D" w:rsidRDefault="00414EAB" w:rsidP="00AF06C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414EAB" w:rsidRPr="00C1190D" w:rsidRDefault="00414EAB" w:rsidP="00414EAB">
      <w:pPr>
        <w:spacing w:after="60"/>
        <w:ind w:firstLine="566"/>
        <w:jc w:val="both"/>
        <w:rPr>
          <w:lang w:val="ru-RU"/>
        </w:rPr>
      </w:pPr>
      <w:r>
        <w:t> </w:t>
      </w:r>
    </w:p>
    <w:p w:rsidR="00414EAB" w:rsidRPr="00C1190D" w:rsidRDefault="00414EAB" w:rsidP="00414EAB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При подаче заявления уполномоченный орган вправе потребовать от</w:t>
      </w:r>
      <w:r>
        <w:t> </w:t>
      </w:r>
      <w:r w:rsidRPr="00C1190D">
        <w:rPr>
          <w:lang w:val="ru-RU"/>
        </w:rPr>
        <w:t>заинтересованного лица документы, предусмотренные в</w:t>
      </w:r>
      <w:r>
        <w:t> </w:t>
      </w:r>
      <w:r w:rsidRPr="00C1190D">
        <w:rPr>
          <w:lang w:val="ru-RU"/>
        </w:rPr>
        <w:t>абзацах втором–седьмом части первой пункта</w:t>
      </w:r>
      <w:r>
        <w:t> </w:t>
      </w:r>
      <w:r w:rsidRPr="00C1190D">
        <w:rPr>
          <w:lang w:val="ru-RU"/>
        </w:rPr>
        <w:t>2 статьи</w:t>
      </w:r>
      <w:r>
        <w:t> </w:t>
      </w:r>
      <w:r w:rsidRPr="00C1190D">
        <w:rPr>
          <w:lang w:val="ru-RU"/>
        </w:rPr>
        <w:t>15 Закона Республики Беларусь «Об</w:t>
      </w:r>
      <w:r>
        <w:t> </w:t>
      </w:r>
      <w:r w:rsidRPr="00C1190D">
        <w:rPr>
          <w:lang w:val="ru-RU"/>
        </w:rPr>
        <w:t>основах административных процедур».</w:t>
      </w:r>
    </w:p>
    <w:p w:rsidR="00414EAB" w:rsidRPr="00C1190D" w:rsidRDefault="00414EAB" w:rsidP="00414EAB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3.</w:t>
      </w:r>
      <w:r>
        <w:t> </w:t>
      </w:r>
      <w:r w:rsidRPr="00C1190D">
        <w:rPr>
          <w:lang w:val="ru-RU"/>
        </w:rPr>
        <w:t>Сведения о</w:t>
      </w:r>
      <w:r>
        <w:t> </w:t>
      </w:r>
      <w:r w:rsidRPr="00C1190D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C1190D">
        <w:rPr>
          <w:lang w:val="ru-RU"/>
        </w:rPr>
        <w:t>результатам осуществления административной процедуры:</w:t>
      </w:r>
    </w:p>
    <w:p w:rsidR="00414EAB" w:rsidRPr="00C1190D" w:rsidRDefault="00414EAB" w:rsidP="00414EAB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3570"/>
        <w:gridCol w:w="2764"/>
        <w:gridCol w:w="3041"/>
      </w:tblGrid>
      <w:tr w:rsidR="00414EAB" w:rsidTr="00AF06C2">
        <w:tblPrEx>
          <w:tblCellMar>
            <w:top w:w="0" w:type="dxa"/>
            <w:bottom w:w="0" w:type="dxa"/>
          </w:tblCellMar>
        </w:tblPrEx>
        <w:tc>
          <w:tcPr>
            <w:tcW w:w="1904" w:type="pct"/>
            <w:tcBorders>
              <w:bottom w:val="single" w:sz="5" w:space="0" w:color="000000"/>
              <w:right w:val="single" w:sz="5" w:space="0" w:color="000000"/>
            </w:tcBorders>
          </w:tcPr>
          <w:p w:rsidR="00414EAB" w:rsidRDefault="00414EAB" w:rsidP="00AF06C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1474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EAB" w:rsidRDefault="00414EAB" w:rsidP="00AF06C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1622" w:type="pct"/>
            <w:tcBorders>
              <w:left w:val="single" w:sz="5" w:space="0" w:color="000000"/>
              <w:bottom w:val="single" w:sz="5" w:space="0" w:color="000000"/>
            </w:tcBorders>
          </w:tcPr>
          <w:p w:rsidR="00414EAB" w:rsidRDefault="00414EAB" w:rsidP="00AF06C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Форма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представления</w:t>
            </w:r>
            <w:proofErr w:type="spellEnd"/>
          </w:p>
        </w:tc>
      </w:tr>
      <w:tr w:rsidR="00414EAB" w:rsidTr="00AF06C2">
        <w:tblPrEx>
          <w:tblCellMar>
            <w:top w:w="0" w:type="dxa"/>
            <w:bottom w:w="0" w:type="dxa"/>
          </w:tblCellMar>
        </w:tblPrEx>
        <w:tc>
          <w:tcPr>
            <w:tcW w:w="19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EAB" w:rsidRDefault="00414EAB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санитарно-гигиеническое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заключение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положительное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EAB" w:rsidRDefault="00414EAB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бессрочно</w:t>
            </w:r>
            <w:proofErr w:type="spellEnd"/>
          </w:p>
        </w:tc>
        <w:tc>
          <w:tcPr>
            <w:tcW w:w="16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14EAB" w:rsidRDefault="00414EAB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  <w:tr w:rsidR="00414EAB" w:rsidTr="00AF06C2">
        <w:tblPrEx>
          <w:tblCellMar>
            <w:top w:w="0" w:type="dxa"/>
            <w:bottom w:w="0" w:type="dxa"/>
          </w:tblCellMar>
        </w:tblPrEx>
        <w:trPr>
          <w:gridAfter w:val="1"/>
          <w:wAfter w:w="1622" w:type="dxa"/>
        </w:trPr>
        <w:tc>
          <w:tcPr>
            <w:tcW w:w="1904" w:type="pct"/>
            <w:tcBorders>
              <w:top w:val="single" w:sz="5" w:space="0" w:color="000000"/>
              <w:right w:val="single" w:sz="5" w:space="0" w:color="000000"/>
            </w:tcBorders>
          </w:tcPr>
          <w:p w:rsidR="00414EAB" w:rsidRDefault="00414EAB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санитарно-гигиеническое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заключение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отрицательное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74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4EAB" w:rsidRDefault="00414EAB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бессрочно</w:t>
            </w:r>
            <w:proofErr w:type="spellEnd"/>
          </w:p>
        </w:tc>
      </w:tr>
    </w:tbl>
    <w:p w:rsidR="00414EAB" w:rsidRDefault="00414EAB" w:rsidP="00414EAB">
      <w:pPr>
        <w:spacing w:after="60"/>
        <w:ind w:firstLine="566"/>
        <w:jc w:val="both"/>
      </w:pPr>
      <w:r>
        <w:t> </w:t>
      </w:r>
    </w:p>
    <w:p w:rsidR="00414EAB" w:rsidRPr="00C1190D" w:rsidRDefault="00414EAB" w:rsidP="00414EAB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4.</w:t>
      </w:r>
      <w:r>
        <w:t> </w:t>
      </w:r>
      <w:r w:rsidRPr="00C1190D">
        <w:rPr>
          <w:lang w:val="ru-RU"/>
        </w:rPr>
        <w:t>Вид и</w:t>
      </w:r>
      <w:r>
        <w:t> </w:t>
      </w:r>
      <w:r w:rsidRPr="00C1190D">
        <w:rPr>
          <w:lang w:val="ru-RU"/>
        </w:rPr>
        <w:t>размер платы, взимаемой при осуществлении административной процедуры, или перечень затрат, связанных с</w:t>
      </w:r>
      <w:r>
        <w:t> </w:t>
      </w:r>
      <w:r w:rsidRPr="00C1190D">
        <w:rPr>
          <w:lang w:val="ru-RU"/>
        </w:rPr>
        <w:t>осуществлением административной процедуры,</w:t>
      </w:r>
      <w:r>
        <w:t> </w:t>
      </w:r>
      <w:r w:rsidRPr="00C1190D">
        <w:rPr>
          <w:lang w:val="ru-RU"/>
        </w:rPr>
        <w:t>– плата за</w:t>
      </w:r>
      <w:r>
        <w:t> </w:t>
      </w:r>
      <w:r w:rsidRPr="00C1190D">
        <w:rPr>
          <w:lang w:val="ru-RU"/>
        </w:rPr>
        <w:t>услуги:</w:t>
      </w:r>
    </w:p>
    <w:p w:rsidR="00414EAB" w:rsidRPr="00C1190D" w:rsidRDefault="00414EAB" w:rsidP="00414EAB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4.1.</w:t>
      </w:r>
      <w:r>
        <w:t> </w:t>
      </w:r>
      <w:r w:rsidRPr="00C1190D">
        <w:rPr>
          <w:lang w:val="ru-RU"/>
        </w:rPr>
        <w:t>затраты, непосредственно связанные с</w:t>
      </w:r>
      <w:r>
        <w:t> </w:t>
      </w:r>
      <w:r w:rsidRPr="00C1190D">
        <w:rPr>
          <w:lang w:val="ru-RU"/>
        </w:rPr>
        <w:t>оказанием услуг (работ) при осуществлении административной процедуры:</w:t>
      </w:r>
    </w:p>
    <w:p w:rsidR="00414EAB" w:rsidRPr="00C1190D" w:rsidRDefault="00414EAB" w:rsidP="00414EAB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оплата труда работников, принимающих непосредственное участие в</w:t>
      </w:r>
      <w:r>
        <w:t> </w:t>
      </w:r>
      <w:r w:rsidRPr="00C1190D">
        <w:rPr>
          <w:lang w:val="ru-RU"/>
        </w:rPr>
        <w:t>оказании услуг (работ) при осуществлении административной процедуры, обязательные страховые взносы в</w:t>
      </w:r>
      <w:r>
        <w:t> </w:t>
      </w:r>
      <w:r w:rsidRPr="00C1190D">
        <w:rPr>
          <w:lang w:val="ru-RU"/>
        </w:rPr>
        <w:t>бюджет государственного внебюджетного фонда социальной защиты населения Республики Беларусь, страховые взносы по</w:t>
      </w:r>
      <w:r>
        <w:t> </w:t>
      </w:r>
      <w:r w:rsidRPr="00C1190D">
        <w:rPr>
          <w:lang w:val="ru-RU"/>
        </w:rPr>
        <w:t>обязательному страхованию от</w:t>
      </w:r>
      <w:r>
        <w:t> </w:t>
      </w:r>
      <w:r w:rsidRPr="00C1190D">
        <w:rPr>
          <w:lang w:val="ru-RU"/>
        </w:rPr>
        <w:t>несчастных случаев на</w:t>
      </w:r>
      <w:r>
        <w:t> </w:t>
      </w:r>
      <w:r w:rsidRPr="00C1190D">
        <w:rPr>
          <w:lang w:val="ru-RU"/>
        </w:rPr>
        <w:t>производстве и</w:t>
      </w:r>
      <w:r>
        <w:t> </w:t>
      </w:r>
      <w:r w:rsidRPr="00C1190D">
        <w:rPr>
          <w:lang w:val="ru-RU"/>
        </w:rPr>
        <w:t>профессиональных заболеваний;</w:t>
      </w:r>
    </w:p>
    <w:p w:rsidR="00414EAB" w:rsidRPr="00C1190D" w:rsidRDefault="00414EAB" w:rsidP="00414EAB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материалы, используемые при оказании услуг при осуществлении административной процедуры;</w:t>
      </w:r>
    </w:p>
    <w:p w:rsidR="00414EAB" w:rsidRPr="00C1190D" w:rsidRDefault="00414EAB" w:rsidP="00414EAB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иные затраты, непосредственно связанные с</w:t>
      </w:r>
      <w:r>
        <w:t> </w:t>
      </w:r>
      <w:r w:rsidRPr="00C1190D">
        <w:rPr>
          <w:lang w:val="ru-RU"/>
        </w:rPr>
        <w:t>оказанием услуг при осуществлении административной процедуры (в</w:t>
      </w:r>
      <w:r>
        <w:t> </w:t>
      </w:r>
      <w:r w:rsidRPr="00C1190D">
        <w:rPr>
          <w:lang w:val="ru-RU"/>
        </w:rPr>
        <w:t>том числе амортизация основных средств и</w:t>
      </w:r>
      <w:r>
        <w:t> </w:t>
      </w:r>
      <w:r w:rsidRPr="00C1190D">
        <w:rPr>
          <w:lang w:val="ru-RU"/>
        </w:rPr>
        <w:t>нематериальных активов, арендная плата, текущее обслуживание программных систем);</w:t>
      </w:r>
    </w:p>
    <w:p w:rsidR="00414EAB" w:rsidRPr="00C1190D" w:rsidRDefault="00414EAB" w:rsidP="00414EAB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lastRenderedPageBreak/>
        <w:t>4.2.</w:t>
      </w:r>
      <w:r>
        <w:t> </w:t>
      </w:r>
      <w:r w:rsidRPr="00C1190D">
        <w:rPr>
          <w:lang w:val="ru-RU"/>
        </w:rPr>
        <w:t>прочие затраты, которые не</w:t>
      </w:r>
      <w:r>
        <w:t> </w:t>
      </w:r>
      <w:r w:rsidRPr="00C1190D">
        <w:rPr>
          <w:lang w:val="ru-RU"/>
        </w:rPr>
        <w:t>относятся напрямую к</w:t>
      </w:r>
      <w:r>
        <w:t> </w:t>
      </w:r>
      <w:r w:rsidRPr="00C1190D">
        <w:rPr>
          <w:lang w:val="ru-RU"/>
        </w:rPr>
        <w:t>затратам, непосредственно связанным с</w:t>
      </w:r>
      <w:r>
        <w:t> </w:t>
      </w:r>
      <w:r w:rsidRPr="00C1190D">
        <w:rPr>
          <w:lang w:val="ru-RU"/>
        </w:rPr>
        <w:t>оказанием услуг (работ) при осуществлении административной процедуры:</w:t>
      </w:r>
    </w:p>
    <w:p w:rsidR="00414EAB" w:rsidRPr="00C1190D" w:rsidRDefault="00414EAB" w:rsidP="00414EAB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коммунальные услуги;</w:t>
      </w:r>
    </w:p>
    <w:p w:rsidR="00414EAB" w:rsidRPr="00C1190D" w:rsidRDefault="00414EAB" w:rsidP="00414EAB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услуги связи;</w:t>
      </w:r>
    </w:p>
    <w:p w:rsidR="00414EAB" w:rsidRPr="00C1190D" w:rsidRDefault="00414EAB" w:rsidP="00414EAB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транспортные затраты;</w:t>
      </w:r>
    </w:p>
    <w:p w:rsidR="00414EAB" w:rsidRPr="00C1190D" w:rsidRDefault="00414EAB" w:rsidP="00414EAB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иные услуги сторонних организаций (в</w:t>
      </w:r>
      <w:r>
        <w:t> </w:t>
      </w:r>
      <w:r w:rsidRPr="00C1190D">
        <w:rPr>
          <w:lang w:val="ru-RU"/>
        </w:rPr>
        <w:t>том числе охрана, текущий ремонт и</w:t>
      </w:r>
      <w:r>
        <w:t> </w:t>
      </w:r>
      <w:r w:rsidRPr="00C1190D">
        <w:rPr>
          <w:lang w:val="ru-RU"/>
        </w:rPr>
        <w:t>обслуживание);</w:t>
      </w:r>
    </w:p>
    <w:p w:rsidR="00414EAB" w:rsidRPr="00C1190D" w:rsidRDefault="00414EAB" w:rsidP="00414EAB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командировочные расходы;</w:t>
      </w:r>
    </w:p>
    <w:p w:rsidR="00414EAB" w:rsidRPr="00C1190D" w:rsidRDefault="00414EAB" w:rsidP="00414EAB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оплата труда работников, которые не</w:t>
      </w:r>
      <w:r>
        <w:t> </w:t>
      </w:r>
      <w:r w:rsidRPr="00C1190D">
        <w:rPr>
          <w:lang w:val="ru-RU"/>
        </w:rPr>
        <w:t>принимают непосредственного участия в</w:t>
      </w:r>
      <w:r>
        <w:t> </w:t>
      </w:r>
      <w:r w:rsidRPr="00C1190D">
        <w:rPr>
          <w:lang w:val="ru-RU"/>
        </w:rPr>
        <w:t>оказании услуг (работ) при осуществлении административной процедуры, обязательные страховые взносы в</w:t>
      </w:r>
      <w:r>
        <w:t> </w:t>
      </w:r>
      <w:r w:rsidRPr="00C1190D">
        <w:rPr>
          <w:lang w:val="ru-RU"/>
        </w:rPr>
        <w:t>бюджет государственного внебюджетного фонда социальной защиты населения Республики Беларусь, страховые взносы по</w:t>
      </w:r>
      <w:r>
        <w:t> </w:t>
      </w:r>
      <w:r w:rsidRPr="00C1190D">
        <w:rPr>
          <w:lang w:val="ru-RU"/>
        </w:rPr>
        <w:t>обязательному страхованию от</w:t>
      </w:r>
      <w:r>
        <w:t> </w:t>
      </w:r>
      <w:r w:rsidRPr="00C1190D">
        <w:rPr>
          <w:lang w:val="ru-RU"/>
        </w:rPr>
        <w:t>несчастных случаев на</w:t>
      </w:r>
      <w:r>
        <w:t> </w:t>
      </w:r>
      <w:r w:rsidRPr="00C1190D">
        <w:rPr>
          <w:lang w:val="ru-RU"/>
        </w:rPr>
        <w:t>производстве и</w:t>
      </w:r>
      <w:r>
        <w:t> </w:t>
      </w:r>
      <w:r w:rsidRPr="00C1190D">
        <w:rPr>
          <w:lang w:val="ru-RU"/>
        </w:rPr>
        <w:t>профессиональных заболеваний;</w:t>
      </w:r>
    </w:p>
    <w:p w:rsidR="00414EAB" w:rsidRPr="00C1190D" w:rsidRDefault="00414EAB" w:rsidP="00414EAB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прочие затраты (в</w:t>
      </w:r>
      <w:r>
        <w:t> </w:t>
      </w:r>
      <w:r w:rsidRPr="00C1190D">
        <w:rPr>
          <w:lang w:val="ru-RU"/>
        </w:rPr>
        <w:t>том числе текущий ремонт зданий, текущий ремонт помещений, поверка, амортизация основных средств и</w:t>
      </w:r>
      <w:r>
        <w:t> </w:t>
      </w:r>
      <w:r w:rsidRPr="00C1190D">
        <w:rPr>
          <w:lang w:val="ru-RU"/>
        </w:rPr>
        <w:t>нематериальных активов).</w:t>
      </w:r>
    </w:p>
    <w:p w:rsidR="00414EAB" w:rsidRPr="00C1190D" w:rsidRDefault="00414EAB" w:rsidP="00414EAB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5.</w:t>
      </w:r>
      <w:r>
        <w:t> </w:t>
      </w:r>
      <w:r w:rsidRPr="00C1190D">
        <w:rPr>
          <w:lang w:val="ru-RU"/>
        </w:rPr>
        <w:t>Порядок подачи (отзыва) административной жалобы:</w:t>
      </w:r>
    </w:p>
    <w:p w:rsidR="00414EAB" w:rsidRPr="00C1190D" w:rsidRDefault="00414EAB" w:rsidP="00414EAB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6679"/>
        <w:gridCol w:w="2696"/>
      </w:tblGrid>
      <w:tr w:rsidR="00414EAB" w:rsidRPr="00C1190D" w:rsidTr="00AF06C2">
        <w:tblPrEx>
          <w:tblCellMar>
            <w:top w:w="0" w:type="dxa"/>
            <w:bottom w:w="0" w:type="dxa"/>
          </w:tblCellMar>
        </w:tblPrEx>
        <w:tc>
          <w:tcPr>
            <w:tcW w:w="3562" w:type="pct"/>
            <w:tcBorders>
              <w:bottom w:val="single" w:sz="5" w:space="0" w:color="000000"/>
              <w:right w:val="single" w:sz="5" w:space="0" w:color="000000"/>
            </w:tcBorders>
          </w:tcPr>
          <w:p w:rsidR="00414EAB" w:rsidRPr="00C1190D" w:rsidRDefault="00414EAB" w:rsidP="00AF06C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5" w:space="0" w:color="000000"/>
              <w:bottom w:val="single" w:sz="5" w:space="0" w:color="000000"/>
            </w:tcBorders>
          </w:tcPr>
          <w:p w:rsidR="00414EAB" w:rsidRPr="00C1190D" w:rsidRDefault="00414EAB" w:rsidP="00AF06C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414EAB" w:rsidTr="00AF06C2">
        <w:tblPrEx>
          <w:tblCellMar>
            <w:top w:w="0" w:type="dxa"/>
            <w:bottom w:w="0" w:type="dxa"/>
          </w:tblCellMar>
        </w:tblPrEx>
        <w:tc>
          <w:tcPr>
            <w:tcW w:w="3562" w:type="pct"/>
            <w:tcBorders>
              <w:top w:val="single" w:sz="5" w:space="0" w:color="000000"/>
              <w:right w:val="single" w:sz="5" w:space="0" w:color="000000"/>
            </w:tcBorders>
          </w:tcPr>
          <w:p w:rsidR="00414EAB" w:rsidRPr="00C1190D" w:rsidRDefault="00414EAB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Министерство здравоохранения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– в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 xml:space="preserve">отношении административных решений, принятых ГУ </w:t>
            </w:r>
            <w:proofErr w:type="spellStart"/>
            <w:r w:rsidRPr="00C1190D">
              <w:rPr>
                <w:sz w:val="20"/>
                <w:szCs w:val="20"/>
                <w:lang w:val="ru-RU"/>
              </w:rPr>
              <w:t>РЦГЭиОЗ</w:t>
            </w:r>
            <w:proofErr w:type="spellEnd"/>
            <w:r w:rsidRPr="00C1190D">
              <w:rPr>
                <w:sz w:val="20"/>
                <w:szCs w:val="20"/>
                <w:lang w:val="ru-RU"/>
              </w:rPr>
              <w:t>;</w:t>
            </w:r>
            <w:r w:rsidRPr="00C1190D">
              <w:rPr>
                <w:lang w:val="ru-RU"/>
              </w:rPr>
              <w:br/>
            </w:r>
            <w:r w:rsidRPr="00C1190D">
              <w:rPr>
                <w:lang w:val="ru-RU"/>
              </w:rPr>
              <w:br/>
            </w:r>
            <w:r w:rsidRPr="00C1190D">
              <w:rPr>
                <w:sz w:val="20"/>
                <w:szCs w:val="20"/>
                <w:lang w:val="ru-RU"/>
              </w:rPr>
              <w:t>Управление делами Президента Республики Беларусь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– в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отношении административных решений, принятых ГУ «Центр гигиены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эпидемиологии»;</w:t>
            </w:r>
            <w:r w:rsidRPr="00C1190D">
              <w:rPr>
                <w:lang w:val="ru-RU"/>
              </w:rPr>
              <w:br/>
            </w:r>
            <w:r w:rsidRPr="00C1190D">
              <w:rPr>
                <w:lang w:val="ru-RU"/>
              </w:rPr>
              <w:br/>
            </w:r>
            <w:r w:rsidRPr="00C1190D">
              <w:rPr>
                <w:sz w:val="20"/>
                <w:szCs w:val="20"/>
                <w:lang w:val="ru-RU"/>
              </w:rPr>
              <w:t xml:space="preserve">ГУ </w:t>
            </w:r>
            <w:proofErr w:type="spellStart"/>
            <w:r w:rsidRPr="00C1190D">
              <w:rPr>
                <w:sz w:val="20"/>
                <w:szCs w:val="20"/>
                <w:lang w:val="ru-RU"/>
              </w:rPr>
              <w:t>РЦГЭиОЗ</w:t>
            </w:r>
            <w:proofErr w:type="spellEnd"/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– в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отношении административных решений, принятых областными центрами гигиены, эпидемиологии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общественного здоровья, Минским городским центром гигиены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эпидемиологии;</w:t>
            </w:r>
            <w:r w:rsidRPr="00C1190D">
              <w:rPr>
                <w:lang w:val="ru-RU"/>
              </w:rPr>
              <w:br/>
            </w:r>
            <w:r w:rsidRPr="00C1190D">
              <w:rPr>
                <w:lang w:val="ru-RU"/>
              </w:rPr>
              <w:br/>
            </w:r>
            <w:r w:rsidRPr="00C1190D">
              <w:rPr>
                <w:sz w:val="20"/>
                <w:szCs w:val="20"/>
                <w:lang w:val="ru-RU"/>
              </w:rPr>
              <w:t>областные центры гигиены, эпидемиологии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общественного здоровья, Минский городской центр гигиены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эпидемиологии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– в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отношении административных решений, принятых городскими, районными, зональными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районными в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городах центрами гигиены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эпидемиологии</w:t>
            </w:r>
          </w:p>
        </w:tc>
        <w:tc>
          <w:tcPr>
            <w:tcW w:w="1438" w:type="pct"/>
            <w:tcBorders>
              <w:top w:val="single" w:sz="5" w:space="0" w:color="000000"/>
              <w:left w:val="single" w:sz="5" w:space="0" w:color="000000"/>
            </w:tcBorders>
          </w:tcPr>
          <w:p w:rsidR="00414EAB" w:rsidRDefault="00414EAB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8369AD" w:rsidRDefault="008369AD"/>
    <w:sectPr w:rsidR="008369AD" w:rsidSect="0083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EAB"/>
    <w:rsid w:val="00414EAB"/>
    <w:rsid w:val="0083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4EA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5491</Characters>
  <Application>Microsoft Office Word</Application>
  <DocSecurity>0</DocSecurity>
  <Lines>152</Lines>
  <Paragraphs>52</Paragraphs>
  <ScaleCrop>false</ScaleCrop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2022-09-19T07:35:00Z</dcterms:created>
  <dcterms:modified xsi:type="dcterms:W3CDTF">2022-09-19T07:35:00Z</dcterms:modified>
</cp:coreProperties>
</file>